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—</w:t>
      </w: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</w:t>
      </w:r>
      <w:r>
        <w:rPr>
          <w:rFonts w:hint="eastAsia"/>
          <w:sz w:val="28"/>
          <w:lang w:eastAsia="zh-CN"/>
        </w:rPr>
        <w:t>四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6年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日）</w:t>
      </w:r>
      <w:r>
        <w:rPr>
          <w:rFonts w:hint="eastAsia"/>
          <w:sz w:val="28"/>
          <w:lang w:eastAsia="zh-CN"/>
        </w:rPr>
        <w:t>上</w:t>
      </w:r>
      <w:r>
        <w:rPr>
          <w:rFonts w:hint="eastAsia"/>
          <w:sz w:val="28"/>
        </w:rPr>
        <w:t>午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0在</w:t>
      </w:r>
      <w:r>
        <w:rPr>
          <w:rFonts w:hint="eastAsia"/>
          <w:sz w:val="28"/>
          <w:lang w:val="en-US" w:eastAsia="zh-CN"/>
        </w:rPr>
        <w:t>1204</w:t>
      </w:r>
      <w:r>
        <w:rPr>
          <w:rFonts w:hint="eastAsia"/>
          <w:sz w:val="28"/>
        </w:rPr>
        <w:t>教室抽查</w:t>
      </w: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班</w:t>
      </w:r>
      <w:r>
        <w:rPr>
          <w:rFonts w:hint="eastAsia"/>
          <w:sz w:val="28"/>
          <w:lang w:eastAsia="zh-CN"/>
        </w:rPr>
        <w:t>经济法</w:t>
      </w:r>
      <w:r>
        <w:rPr>
          <w:rFonts w:hint="eastAsia"/>
          <w:sz w:val="28"/>
        </w:rPr>
        <w:t>的上课情况。</w:t>
      </w:r>
    </w:p>
    <w:p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班应到</w:t>
      </w:r>
      <w:r>
        <w:rPr>
          <w:rFonts w:hint="eastAsia"/>
          <w:sz w:val="28"/>
          <w:lang w:val="en-US" w:eastAsia="zh-CN"/>
        </w:rPr>
        <w:t>31</w:t>
      </w:r>
      <w:r>
        <w:rPr>
          <w:rFonts w:hint="eastAsia"/>
          <w:sz w:val="28"/>
        </w:rPr>
        <w:t>人，实到</w:t>
      </w:r>
      <w:r>
        <w:rPr>
          <w:rFonts w:hint="eastAsia"/>
          <w:sz w:val="28"/>
          <w:lang w:val="en-US" w:eastAsia="zh-CN"/>
        </w:rPr>
        <w:t>24</w:t>
      </w:r>
      <w:r>
        <w:rPr>
          <w:rFonts w:hint="eastAsia"/>
          <w:sz w:val="28"/>
        </w:rPr>
        <w:t>人，旷课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人</w:t>
      </w:r>
      <w:r>
        <w:rPr>
          <w:rFonts w:hint="eastAsia"/>
          <w:sz w:val="28"/>
          <w:lang w:eastAsia="zh-CN"/>
        </w:rPr>
        <w:t>，请假</w:t>
      </w:r>
      <w:r>
        <w:rPr>
          <w:rFonts w:hint="eastAsia"/>
          <w:sz w:val="28"/>
          <w:lang w:val="en-US" w:eastAsia="zh-CN"/>
        </w:rPr>
        <w:t>1人（14级中加2班孙璐）</w:t>
      </w:r>
      <w:r>
        <w:rPr>
          <w:rFonts w:hint="eastAsia"/>
          <w:sz w:val="28"/>
        </w:rPr>
        <w:t>。</w:t>
      </w:r>
      <w:r>
        <w:t xml:space="preserve">   </w:t>
      </w:r>
    </w:p>
    <w:p>
      <w:r>
        <w:rPr>
          <w:sz w:val="28"/>
        </w:rPr>
        <w:t>14级中加2班旷课的</w:t>
      </w:r>
      <w:r>
        <w:rPr>
          <w:rFonts w:hint="eastAsia"/>
          <w:sz w:val="28"/>
          <w:lang w:val="en-US" w:eastAsia="zh-CN"/>
        </w:rPr>
        <w:t>6</w:t>
      </w:r>
      <w:r>
        <w:rPr>
          <w:sz w:val="28"/>
        </w:rPr>
        <w:t>名同学为：</w:t>
      </w:r>
    </w:p>
    <w:p>
      <w:r>
        <w:rPr>
          <w:rFonts w:hint="eastAsia"/>
          <w:color w:val="000000"/>
          <w:sz w:val="28"/>
          <w:szCs w:val="28"/>
          <w:lang w:eastAsia="zh-CN"/>
        </w:rPr>
        <w:t>黄  金</w:t>
      </w:r>
      <w:r>
        <w:t>（2课时）、</w:t>
      </w:r>
      <w:r>
        <w:rPr>
          <w:rFonts w:hint="eastAsia"/>
          <w:color w:val="000000"/>
          <w:sz w:val="28"/>
          <w:szCs w:val="28"/>
          <w:lang w:eastAsia="zh-CN"/>
        </w:rPr>
        <w:t>姜  勇</w:t>
      </w:r>
      <w:r>
        <w:t>（2课时）、</w:t>
      </w:r>
      <w:r>
        <w:rPr>
          <w:rFonts w:hint="eastAsia"/>
          <w:color w:val="000000"/>
          <w:sz w:val="28"/>
          <w:szCs w:val="28"/>
          <w:lang w:eastAsia="zh-CN"/>
        </w:rPr>
        <w:t>李  成</w:t>
      </w:r>
      <w:r>
        <w:t>（2课时）、</w:t>
      </w:r>
      <w:r>
        <w:rPr>
          <w:rFonts w:hint="eastAsia"/>
          <w:color w:val="000000"/>
          <w:sz w:val="28"/>
          <w:szCs w:val="28"/>
          <w:lang w:eastAsia="zh-CN"/>
        </w:rPr>
        <w:t>李万烨</w:t>
      </w:r>
      <w:r>
        <w:t>（2课时）、</w:t>
      </w:r>
    </w:p>
    <w:p>
      <w:r>
        <w:rPr>
          <w:rFonts w:hint="eastAsia"/>
          <w:color w:val="000000"/>
          <w:sz w:val="28"/>
          <w:szCs w:val="28"/>
          <w:lang w:eastAsia="zh-CN"/>
        </w:rPr>
        <w:t>王  超</w:t>
      </w:r>
      <w:r>
        <w:t>（2课时）、</w:t>
      </w:r>
      <w:r>
        <w:rPr>
          <w:rFonts w:hint="eastAsia"/>
          <w:color w:val="000000"/>
          <w:sz w:val="28"/>
          <w:szCs w:val="28"/>
          <w:lang w:eastAsia="zh-CN"/>
        </w:rPr>
        <w:t>赵晓羽</w:t>
      </w:r>
      <w:r>
        <w:t>（2课时）。</w:t>
      </w:r>
    </w:p>
    <w:p>
      <w:pPr>
        <w:rPr>
          <w:color w:val="000000"/>
          <w:sz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4"/>
        <w:rPr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4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F2AF7"/>
    <w:rsid w:val="46376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2016-10-25T03:02:31Z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